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1B7227">
        <w:t>22</w:t>
      </w:r>
      <w:r w:rsidR="00687BC0">
        <w:t xml:space="preserve"> </w:t>
      </w:r>
      <w:r w:rsidR="00AF43F1">
        <w:t xml:space="preserve">– </w:t>
      </w:r>
      <w:r w:rsidR="006C2396">
        <w:t>2</w:t>
      </w:r>
      <w:r w:rsidR="001B7227">
        <w:t>3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1B7227">
        <w:t>метеорологические условия способствуют накоплению загрязняющих веществ в приземном слое атмосферного воздуха</w:t>
      </w:r>
      <w:r w:rsidR="00536E70">
        <w:t>.</w:t>
      </w:r>
      <w:r w:rsidR="007B143A">
        <w:br/>
      </w:r>
      <w:r w:rsidR="001B7227">
        <w:t xml:space="preserve">С 18-00 часов 22 января до 14-00 часов 23 января 2020 года в городе объявляются </w:t>
      </w:r>
      <w:r w:rsidR="00687BC0">
        <w:t>НМУ первой степени опасности</w:t>
      </w:r>
      <w:r w:rsidR="00663BE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95FE6"/>
    <w:rsid w:val="000B7825"/>
    <w:rsid w:val="0016290B"/>
    <w:rsid w:val="001B7227"/>
    <w:rsid w:val="003C5BE4"/>
    <w:rsid w:val="003F029D"/>
    <w:rsid w:val="003F0E99"/>
    <w:rsid w:val="004230A9"/>
    <w:rsid w:val="004612D7"/>
    <w:rsid w:val="00463F6E"/>
    <w:rsid w:val="004900B1"/>
    <w:rsid w:val="004D66B4"/>
    <w:rsid w:val="00536E70"/>
    <w:rsid w:val="00663BEA"/>
    <w:rsid w:val="006837F5"/>
    <w:rsid w:val="00687BC0"/>
    <w:rsid w:val="006C2396"/>
    <w:rsid w:val="006E0FEB"/>
    <w:rsid w:val="007973E3"/>
    <w:rsid w:val="007A6051"/>
    <w:rsid w:val="007B143A"/>
    <w:rsid w:val="00860DEF"/>
    <w:rsid w:val="009730E5"/>
    <w:rsid w:val="0099409D"/>
    <w:rsid w:val="009A1049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54A0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2020-01-22T04:53:00Z</dcterms:created>
  <dcterms:modified xsi:type="dcterms:W3CDTF">2020-01-22T04:55:00Z</dcterms:modified>
</cp:coreProperties>
</file>